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E42F" w14:textId="77777777" w:rsidR="001619F5" w:rsidRDefault="00000000">
      <w:pPr>
        <w:spacing w:line="240" w:lineRule="auto"/>
        <w:jc w:val="center"/>
        <w:rPr>
          <w:rFonts w:ascii="Montserrat" w:eastAsia="Montserrat" w:hAnsi="Montserrat" w:cs="Montserrat"/>
          <w:b/>
          <w:smallCaps/>
          <w:sz w:val="38"/>
          <w:szCs w:val="38"/>
        </w:rPr>
      </w:pPr>
      <w:bookmarkStart w:id="0" w:name="_heading=h.gjdgxs" w:colFirst="0" w:colLast="0"/>
      <w:bookmarkEnd w:id="0"/>
      <w:r>
        <w:rPr>
          <w:rFonts w:ascii="Montserrat" w:eastAsia="Montserrat" w:hAnsi="Montserrat" w:cs="Montserrat"/>
          <w:b/>
          <w:smallCaps/>
          <w:sz w:val="38"/>
          <w:szCs w:val="38"/>
        </w:rPr>
        <w:t>Заява про відповідність учасника</w:t>
      </w:r>
    </w:p>
    <w:p w14:paraId="78E6A4D4" w14:textId="77777777" w:rsidR="001619F5" w:rsidRDefault="001619F5">
      <w:pPr>
        <w:spacing w:line="240" w:lineRule="auto"/>
        <w:rPr>
          <w:rFonts w:ascii="Montserrat" w:eastAsia="Montserrat" w:hAnsi="Montserrat" w:cs="Montserrat"/>
        </w:rPr>
      </w:pPr>
    </w:p>
    <w:tbl>
      <w:tblPr>
        <w:tblStyle w:val="af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567"/>
        <w:gridCol w:w="8333"/>
      </w:tblGrid>
      <w:tr w:rsidR="001619F5" w14:paraId="1782C8A1" w14:textId="77777777">
        <w:tc>
          <w:tcPr>
            <w:tcW w:w="670" w:type="dxa"/>
          </w:tcPr>
          <w:p w14:paraId="434E5D57"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b/>
              </w:rPr>
              <w:t>Так</w:t>
            </w:r>
          </w:p>
        </w:tc>
        <w:tc>
          <w:tcPr>
            <w:tcW w:w="567" w:type="dxa"/>
          </w:tcPr>
          <w:p w14:paraId="305FA40E"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b/>
              </w:rPr>
              <w:t>Ні</w:t>
            </w:r>
          </w:p>
        </w:tc>
        <w:tc>
          <w:tcPr>
            <w:tcW w:w="8333" w:type="dxa"/>
          </w:tcPr>
          <w:p w14:paraId="60257192" w14:textId="77777777" w:rsidR="001619F5" w:rsidRDefault="001619F5">
            <w:pPr>
              <w:spacing w:line="240" w:lineRule="auto"/>
              <w:jc w:val="both"/>
              <w:rPr>
                <w:rFonts w:ascii="Montserrat" w:eastAsia="Montserrat" w:hAnsi="Montserrat" w:cs="Montserrat"/>
              </w:rPr>
            </w:pPr>
          </w:p>
        </w:tc>
      </w:tr>
      <w:tr w:rsidR="001619F5" w14:paraId="2CB3DEC4" w14:textId="77777777">
        <w:tc>
          <w:tcPr>
            <w:tcW w:w="670" w:type="dxa"/>
          </w:tcPr>
          <w:p w14:paraId="0F57931F"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567" w:type="dxa"/>
          </w:tcPr>
          <w:p w14:paraId="2DB3BC71"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63510D05"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b/>
              </w:rPr>
              <w:t>Етичні зобов’язання.</w:t>
            </w:r>
          </w:p>
          <w:p w14:paraId="376D6E14"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підтверджую/</w:t>
            </w:r>
            <w:proofErr w:type="spellStart"/>
            <w:r>
              <w:rPr>
                <w:rFonts w:ascii="Montserrat" w:eastAsia="Montserrat" w:hAnsi="Montserrat" w:cs="Montserrat"/>
              </w:rPr>
              <w:t>ємо</w:t>
            </w:r>
            <w:proofErr w:type="spellEnd"/>
            <w:r>
              <w:rPr>
                <w:rFonts w:ascii="Montserrat" w:eastAsia="Montserrat" w:hAnsi="Montserrat" w:cs="Montserrat"/>
              </w:rPr>
              <w:t xml:space="preserve">, що не брали і не братимемо участі у жодних незаконних, корупційних, змовницьких або </w:t>
            </w:r>
            <w:proofErr w:type="spellStart"/>
            <w:r>
              <w:rPr>
                <w:rFonts w:ascii="Montserrat" w:eastAsia="Montserrat" w:hAnsi="Montserrat" w:cs="Montserrat"/>
              </w:rPr>
              <w:t>антиконкурентних</w:t>
            </w:r>
            <w:proofErr w:type="spellEnd"/>
            <w:r>
              <w:rPr>
                <w:rFonts w:ascii="Montserrat" w:eastAsia="Montserrat" w:hAnsi="Montserrat" w:cs="Montserrat"/>
              </w:rPr>
              <w:t xml:space="preserve"> діях, пов’язаних із цим тендером. Я/ми не зверталися і не звертатимемося до жодного представника БО “КГЦ” (крім визначених контактних осіб) з метою отримання переваги або впливу на рішення тендерної комісії. Я/ми підтверджую/підтверджуємо, що не пропонували і не пропонуватимемо жодних винагород, подарунків чи інших </w:t>
            </w:r>
            <w:proofErr w:type="spellStart"/>
            <w:r>
              <w:rPr>
                <w:rFonts w:ascii="Montserrat" w:eastAsia="Montserrat" w:hAnsi="Montserrat" w:cs="Montserrat"/>
              </w:rPr>
              <w:t>вигод</w:t>
            </w:r>
            <w:proofErr w:type="spellEnd"/>
            <w:r>
              <w:rPr>
                <w:rFonts w:ascii="Montserrat" w:eastAsia="Montserrat" w:hAnsi="Montserrat" w:cs="Montserrat"/>
              </w:rPr>
              <w:t xml:space="preserve"> представникам БО “КГЦ” або пов’язаним з ними особам.</w:t>
            </w:r>
          </w:p>
          <w:p w14:paraId="7C24D95E" w14:textId="77777777" w:rsidR="001619F5" w:rsidRDefault="001619F5">
            <w:pPr>
              <w:spacing w:line="240" w:lineRule="auto"/>
              <w:jc w:val="both"/>
              <w:rPr>
                <w:rFonts w:ascii="Montserrat" w:eastAsia="Montserrat" w:hAnsi="Montserrat" w:cs="Montserrat"/>
              </w:rPr>
            </w:pPr>
          </w:p>
        </w:tc>
      </w:tr>
      <w:tr w:rsidR="001619F5" w14:paraId="39284CFE" w14:textId="77777777">
        <w:tc>
          <w:tcPr>
            <w:tcW w:w="670" w:type="dxa"/>
          </w:tcPr>
          <w:p w14:paraId="0B75C32C"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567" w:type="dxa"/>
          </w:tcPr>
          <w:p w14:paraId="3FCD2AC7"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3CEEEC2F" w14:textId="77777777" w:rsidR="001619F5" w:rsidRDefault="00000000">
            <w:pPr>
              <w:spacing w:line="240" w:lineRule="auto"/>
              <w:jc w:val="both"/>
              <w:rPr>
                <w:rFonts w:ascii="Montserrat" w:eastAsia="Montserrat" w:hAnsi="Montserrat" w:cs="Montserrat"/>
                <w:b/>
              </w:rPr>
            </w:pPr>
            <w:r>
              <w:rPr>
                <w:rFonts w:ascii="Montserrat" w:eastAsia="Montserrat" w:hAnsi="Montserrat" w:cs="Montserrat"/>
                <w:b/>
              </w:rPr>
              <w:t>Доброчесність та відповідальність.</w:t>
            </w:r>
          </w:p>
          <w:p w14:paraId="34E7A363"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 xml:space="preserve">Я/ми зобов’язуюсь/зобов’язуємось здійснювати нашу діяльність прозоро, добросовісно та </w:t>
            </w:r>
            <w:proofErr w:type="spellStart"/>
            <w:r>
              <w:rPr>
                <w:rFonts w:ascii="Montserrat" w:eastAsia="Montserrat" w:hAnsi="Montserrat" w:cs="Montserrat"/>
              </w:rPr>
              <w:t>відповідально</w:t>
            </w:r>
            <w:proofErr w:type="spellEnd"/>
            <w:r>
              <w:rPr>
                <w:rFonts w:ascii="Montserrat" w:eastAsia="Montserrat" w:hAnsi="Montserrat" w:cs="Montserrat"/>
              </w:rPr>
              <w:t>, уникаючи будь-яких дій, що можуть завдати фінансових, репутаційних або правових ризиків для БО “КГЦ” або її партнерів. Я/ми ознайомлений/ознайомлені з умовами тендеру та зобов’язуюсь/зобов’язуємось дотримуватися їх у повному обсязі.</w:t>
            </w:r>
          </w:p>
          <w:p w14:paraId="3573DE6A" w14:textId="77777777" w:rsidR="001619F5" w:rsidRDefault="001619F5">
            <w:pPr>
              <w:spacing w:line="240" w:lineRule="auto"/>
              <w:jc w:val="both"/>
              <w:rPr>
                <w:rFonts w:ascii="Montserrat" w:eastAsia="Montserrat" w:hAnsi="Montserrat" w:cs="Montserrat"/>
              </w:rPr>
            </w:pPr>
          </w:p>
        </w:tc>
      </w:tr>
      <w:tr w:rsidR="001619F5" w14:paraId="0ED006FF" w14:textId="77777777">
        <w:tc>
          <w:tcPr>
            <w:tcW w:w="670" w:type="dxa"/>
          </w:tcPr>
          <w:p w14:paraId="5A1E86DC"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567" w:type="dxa"/>
          </w:tcPr>
          <w:p w14:paraId="602896E9"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1032658E"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b/>
              </w:rPr>
              <w:t>Відсутність конфлікту інтересів.</w:t>
            </w:r>
          </w:p>
          <w:p w14:paraId="786EA431"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заявляю/заявляємо та гарантую/гарантуємо, що на момент подання цієї пропозиції, а також протягом усього періоду можливого виконання договору між учасником та БО «КГЦ» не існує жодного фактичного, потенційного чи ймовірного конфлікту інтересів, який міг би вплинути на об’єктивність та неупередженість розгляду цієї пропозиції або виконання майбутнього договору. У разі виникнення конфлікту інтересів під час тендерної процедури, я/ми зобов’язуюсь/зобов’язуємось негайно та письмово повідомити про це контактну особу БО «КГЦ».</w:t>
            </w:r>
          </w:p>
          <w:p w14:paraId="479DE110" w14:textId="77777777" w:rsidR="001619F5" w:rsidRDefault="001619F5">
            <w:pPr>
              <w:spacing w:line="240" w:lineRule="auto"/>
              <w:jc w:val="both"/>
              <w:rPr>
                <w:rFonts w:ascii="Montserrat" w:eastAsia="Montserrat" w:hAnsi="Montserrat" w:cs="Montserrat"/>
              </w:rPr>
            </w:pPr>
          </w:p>
        </w:tc>
      </w:tr>
      <w:tr w:rsidR="001619F5" w14:paraId="4B5FD9BD" w14:textId="77777777">
        <w:tc>
          <w:tcPr>
            <w:tcW w:w="670" w:type="dxa"/>
          </w:tcPr>
          <w:p w14:paraId="5DA9127E"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567" w:type="dxa"/>
          </w:tcPr>
          <w:p w14:paraId="3A374BE8"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7667DED7"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b/>
              </w:rPr>
              <w:t>Фінансова стабільність та відсутність банкрутства.</w:t>
            </w:r>
          </w:p>
          <w:p w14:paraId="09DCDCF6"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підтверджую/підтверджуємо, що на момент подання пропозиції не перебуваю/перебуваємо у стані банкрутства, не знаходжуся/знаходимося на стадії ліквідації, не є стороною у конкурсному провадженні, не маю/маємо судових рішень або невирішених юридичних спорів, які можуть перешкодити належному виконанню умов договору. Я/ми маю/маємо необхідні ресурси та спроможність для виконання зобов’язань у разі укладення договору.</w:t>
            </w:r>
          </w:p>
          <w:p w14:paraId="791590C5" w14:textId="77777777" w:rsidR="001619F5" w:rsidRDefault="001619F5">
            <w:pPr>
              <w:spacing w:line="240" w:lineRule="auto"/>
              <w:jc w:val="both"/>
              <w:rPr>
                <w:rFonts w:ascii="Montserrat" w:eastAsia="Montserrat" w:hAnsi="Montserrat" w:cs="Montserrat"/>
              </w:rPr>
            </w:pPr>
          </w:p>
        </w:tc>
      </w:tr>
      <w:tr w:rsidR="001619F5" w14:paraId="18CF9EB2" w14:textId="77777777">
        <w:tc>
          <w:tcPr>
            <w:tcW w:w="670" w:type="dxa"/>
          </w:tcPr>
          <w:p w14:paraId="37311163"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567" w:type="dxa"/>
          </w:tcPr>
          <w:p w14:paraId="7074C1C1"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4A39EB32"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b/>
              </w:rPr>
              <w:t>Чинність пропозиції.</w:t>
            </w:r>
          </w:p>
          <w:p w14:paraId="2B00AE2A"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підтверджую/підтверджуємо, що подана тендерна пропозиція, включаючи запропоновані ціни, є чинною та залишатиметься незмінною протягом 30 календарних днів з дати подання.</w:t>
            </w:r>
          </w:p>
          <w:p w14:paraId="5426424B"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підтверджую/підтверджуємо, що всі товари, зазначені в нашій пропозиції, є новими, не були у використанні, відповідають встановленим стандартам якості та придатні для використання за призначенням.</w:t>
            </w:r>
          </w:p>
          <w:p w14:paraId="5ACA2A8F" w14:textId="77777777" w:rsidR="001619F5" w:rsidRDefault="001619F5">
            <w:pPr>
              <w:spacing w:line="240" w:lineRule="auto"/>
              <w:jc w:val="both"/>
              <w:rPr>
                <w:rFonts w:ascii="Montserrat" w:eastAsia="Montserrat" w:hAnsi="Montserrat" w:cs="Montserrat"/>
              </w:rPr>
            </w:pPr>
          </w:p>
        </w:tc>
      </w:tr>
      <w:tr w:rsidR="001619F5" w14:paraId="57E171F5" w14:textId="77777777">
        <w:tc>
          <w:tcPr>
            <w:tcW w:w="670" w:type="dxa"/>
          </w:tcPr>
          <w:p w14:paraId="7007D7F8"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lastRenderedPageBreak/>
              <w:t>☐</w:t>
            </w:r>
          </w:p>
        </w:tc>
        <w:tc>
          <w:tcPr>
            <w:tcW w:w="567" w:type="dxa"/>
          </w:tcPr>
          <w:p w14:paraId="77F545F8" w14:textId="77777777" w:rsidR="001619F5" w:rsidRDefault="00000000">
            <w:pPr>
              <w:spacing w:line="240" w:lineRule="auto"/>
              <w:jc w:val="center"/>
              <w:rPr>
                <w:rFonts w:ascii="Montserrat" w:eastAsia="Montserrat" w:hAnsi="Montserrat" w:cs="Montserrat"/>
              </w:rPr>
            </w:pPr>
            <w:r>
              <w:rPr>
                <w:rFonts w:ascii="Montserrat" w:eastAsia="Montserrat" w:hAnsi="Montserrat" w:cs="Montserrat"/>
                <w:sz w:val="20"/>
                <w:szCs w:val="20"/>
              </w:rPr>
              <w:t>☐</w:t>
            </w:r>
          </w:p>
        </w:tc>
        <w:tc>
          <w:tcPr>
            <w:tcW w:w="8333" w:type="dxa"/>
          </w:tcPr>
          <w:p w14:paraId="178A251F" w14:textId="77777777" w:rsidR="001619F5" w:rsidRDefault="00000000">
            <w:pPr>
              <w:spacing w:line="240" w:lineRule="auto"/>
              <w:jc w:val="both"/>
              <w:rPr>
                <w:rFonts w:ascii="Montserrat" w:eastAsia="Montserrat" w:hAnsi="Montserrat" w:cs="Montserrat"/>
                <w:b/>
              </w:rPr>
            </w:pPr>
            <w:r>
              <w:rPr>
                <w:rFonts w:ascii="Montserrat" w:eastAsia="Montserrat" w:hAnsi="Montserrat" w:cs="Montserrat"/>
                <w:b/>
              </w:rPr>
              <w:t>Повноваження підписанта.</w:t>
            </w:r>
          </w:p>
          <w:p w14:paraId="29BECAA3"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Підписуючи цю Заяву, нижчезазначений представник Учасника заявляє та гарантує, що він/вона має повні юридичні права та належні повноваження від імені компанії на подання цієї Заяви та підписання будь-яких документів, пов’язаних з цією тендерною пропозицією.</w:t>
            </w:r>
          </w:p>
          <w:p w14:paraId="1770A7C8" w14:textId="77777777" w:rsidR="001619F5" w:rsidRDefault="001619F5">
            <w:pPr>
              <w:spacing w:line="240" w:lineRule="auto"/>
              <w:jc w:val="both"/>
              <w:rPr>
                <w:rFonts w:ascii="Montserrat" w:eastAsia="Montserrat" w:hAnsi="Montserrat" w:cs="Montserrat"/>
              </w:rPr>
            </w:pPr>
          </w:p>
        </w:tc>
      </w:tr>
      <w:tr w:rsidR="001619F5" w14:paraId="569B3223" w14:textId="77777777">
        <w:tc>
          <w:tcPr>
            <w:tcW w:w="670" w:type="dxa"/>
          </w:tcPr>
          <w:p w14:paraId="7EDD96B9" w14:textId="77777777" w:rsidR="001619F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w:t>
            </w:r>
          </w:p>
        </w:tc>
        <w:tc>
          <w:tcPr>
            <w:tcW w:w="567" w:type="dxa"/>
          </w:tcPr>
          <w:p w14:paraId="15EC256E" w14:textId="77777777" w:rsidR="001619F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w:t>
            </w:r>
          </w:p>
        </w:tc>
        <w:tc>
          <w:tcPr>
            <w:tcW w:w="8333" w:type="dxa"/>
          </w:tcPr>
          <w:p w14:paraId="1F64A7EF" w14:textId="77777777" w:rsidR="001619F5" w:rsidRDefault="00000000">
            <w:pPr>
              <w:spacing w:line="240" w:lineRule="auto"/>
              <w:jc w:val="both"/>
              <w:rPr>
                <w:rFonts w:ascii="Montserrat" w:eastAsia="Montserrat" w:hAnsi="Montserrat" w:cs="Montserrat"/>
                <w:b/>
              </w:rPr>
            </w:pPr>
            <w:r>
              <w:rPr>
                <w:rFonts w:ascii="Montserrat" w:eastAsia="Montserrat" w:hAnsi="Montserrat" w:cs="Montserrat"/>
                <w:b/>
              </w:rPr>
              <w:t>Згода на обробку персональних даних.</w:t>
            </w:r>
          </w:p>
          <w:p w14:paraId="738B2D6D" w14:textId="77777777" w:rsidR="001619F5" w:rsidRDefault="00000000">
            <w:pPr>
              <w:spacing w:line="240" w:lineRule="auto"/>
              <w:jc w:val="both"/>
              <w:rPr>
                <w:rFonts w:ascii="Montserrat" w:eastAsia="Montserrat" w:hAnsi="Montserrat" w:cs="Montserrat"/>
              </w:rPr>
            </w:pPr>
            <w:r>
              <w:rPr>
                <w:rFonts w:ascii="Montserrat" w:eastAsia="Montserrat" w:hAnsi="Montserrat" w:cs="Montserrat"/>
              </w:rPr>
              <w:t>Я/ми, подаючи цю заяву, надаю/надаємо згоду на обробку моїх/наших персональних даних БО «КГЦ» з метою участі в процедурі закупівлі, а також для укладення та виконання можливих договірних зобов’язань, що можуть виникнути в результаті цієї процедури.</w:t>
            </w:r>
          </w:p>
          <w:p w14:paraId="3D5A91E1" w14:textId="77777777" w:rsidR="001619F5" w:rsidRDefault="001619F5">
            <w:pPr>
              <w:spacing w:line="240" w:lineRule="auto"/>
              <w:jc w:val="both"/>
              <w:rPr>
                <w:rFonts w:ascii="Montserrat" w:eastAsia="Montserrat" w:hAnsi="Montserrat" w:cs="Montserrat"/>
              </w:rPr>
            </w:pPr>
          </w:p>
        </w:tc>
      </w:tr>
    </w:tbl>
    <w:p w14:paraId="1ADF5AE8" w14:textId="77777777" w:rsidR="001619F5" w:rsidRDefault="001619F5">
      <w:pPr>
        <w:spacing w:line="240" w:lineRule="auto"/>
        <w:jc w:val="both"/>
        <w:rPr>
          <w:rFonts w:ascii="Montserrat" w:eastAsia="Montserrat" w:hAnsi="Montserrat" w:cs="Montserrat"/>
        </w:rPr>
      </w:pPr>
    </w:p>
    <w:p w14:paraId="05AF493B" w14:textId="77777777" w:rsidR="001619F5" w:rsidRDefault="001619F5">
      <w:pPr>
        <w:spacing w:line="240" w:lineRule="auto"/>
        <w:jc w:val="both"/>
        <w:rPr>
          <w:rFonts w:ascii="Montserrat" w:eastAsia="Montserrat" w:hAnsi="Montserrat" w:cs="Montserrat"/>
        </w:rPr>
      </w:pPr>
    </w:p>
    <w:p w14:paraId="309912D5" w14:textId="77777777" w:rsidR="001619F5" w:rsidRDefault="001619F5">
      <w:pPr>
        <w:spacing w:line="240" w:lineRule="auto"/>
        <w:ind w:left="360"/>
        <w:jc w:val="both"/>
        <w:rPr>
          <w:rFonts w:ascii="Montserrat" w:eastAsia="Montserrat" w:hAnsi="Montserrat" w:cs="Montserrat"/>
        </w:rPr>
      </w:pPr>
    </w:p>
    <w:tbl>
      <w:tblPr>
        <w:tblStyle w:val="af6"/>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6675"/>
      </w:tblGrid>
      <w:tr w:rsidR="001619F5" w14:paraId="6743CB0F" w14:textId="77777777">
        <w:tc>
          <w:tcPr>
            <w:tcW w:w="2925" w:type="dxa"/>
          </w:tcPr>
          <w:p w14:paraId="7B744A45" w14:textId="77777777" w:rsidR="001619F5" w:rsidRDefault="00000000">
            <w:pPr>
              <w:spacing w:line="240" w:lineRule="auto"/>
              <w:rPr>
                <w:rFonts w:ascii="Montserrat" w:eastAsia="Montserrat" w:hAnsi="Montserrat" w:cs="Montserrat"/>
                <w:b/>
              </w:rPr>
            </w:pPr>
            <w:r>
              <w:rPr>
                <w:rFonts w:ascii="Montserrat" w:eastAsia="Montserrat" w:hAnsi="Montserrat" w:cs="Montserrat"/>
                <w:b/>
              </w:rPr>
              <w:t>Ім’я та прізвище представника Учасника тендеру:</w:t>
            </w:r>
          </w:p>
        </w:tc>
        <w:tc>
          <w:tcPr>
            <w:tcW w:w="6675" w:type="dxa"/>
          </w:tcPr>
          <w:p w14:paraId="3752318D" w14:textId="77777777" w:rsidR="001619F5" w:rsidRDefault="001619F5">
            <w:pPr>
              <w:spacing w:line="240" w:lineRule="auto"/>
              <w:jc w:val="both"/>
              <w:rPr>
                <w:rFonts w:ascii="Montserrat" w:eastAsia="Montserrat" w:hAnsi="Montserrat" w:cs="Montserrat"/>
              </w:rPr>
            </w:pPr>
          </w:p>
        </w:tc>
      </w:tr>
      <w:tr w:rsidR="001619F5" w14:paraId="77E92C05" w14:textId="77777777">
        <w:tc>
          <w:tcPr>
            <w:tcW w:w="2925" w:type="dxa"/>
          </w:tcPr>
          <w:p w14:paraId="2ED1DA50" w14:textId="77777777" w:rsidR="001619F5" w:rsidRDefault="00000000">
            <w:pPr>
              <w:spacing w:line="240" w:lineRule="auto"/>
              <w:rPr>
                <w:rFonts w:ascii="Montserrat" w:eastAsia="Montserrat" w:hAnsi="Montserrat" w:cs="Montserrat"/>
                <w:b/>
              </w:rPr>
            </w:pPr>
            <w:r>
              <w:rPr>
                <w:rFonts w:ascii="Montserrat" w:eastAsia="Montserrat" w:hAnsi="Montserrat" w:cs="Montserrat"/>
                <w:b/>
              </w:rPr>
              <w:t>Посада:</w:t>
            </w:r>
          </w:p>
        </w:tc>
        <w:tc>
          <w:tcPr>
            <w:tcW w:w="6675" w:type="dxa"/>
          </w:tcPr>
          <w:p w14:paraId="43B0FD10" w14:textId="77777777" w:rsidR="001619F5" w:rsidRDefault="001619F5">
            <w:pPr>
              <w:spacing w:line="240" w:lineRule="auto"/>
              <w:jc w:val="both"/>
              <w:rPr>
                <w:rFonts w:ascii="Montserrat" w:eastAsia="Montserrat" w:hAnsi="Montserrat" w:cs="Montserrat"/>
              </w:rPr>
            </w:pPr>
          </w:p>
        </w:tc>
      </w:tr>
      <w:tr w:rsidR="001619F5" w14:paraId="3F8F77DB" w14:textId="77777777">
        <w:tc>
          <w:tcPr>
            <w:tcW w:w="2925" w:type="dxa"/>
          </w:tcPr>
          <w:p w14:paraId="474ABA85" w14:textId="77777777" w:rsidR="001619F5" w:rsidRDefault="00000000">
            <w:pPr>
              <w:spacing w:line="240" w:lineRule="auto"/>
              <w:rPr>
                <w:rFonts w:ascii="Montserrat" w:eastAsia="Montserrat" w:hAnsi="Montserrat" w:cs="Montserrat"/>
                <w:b/>
              </w:rPr>
            </w:pPr>
            <w:r>
              <w:rPr>
                <w:rFonts w:ascii="Montserrat" w:eastAsia="Montserrat" w:hAnsi="Montserrat" w:cs="Montserrat"/>
                <w:b/>
              </w:rPr>
              <w:t>Найменування компанії:</w:t>
            </w:r>
          </w:p>
        </w:tc>
        <w:tc>
          <w:tcPr>
            <w:tcW w:w="6675" w:type="dxa"/>
          </w:tcPr>
          <w:p w14:paraId="18E26027" w14:textId="77777777" w:rsidR="001619F5" w:rsidRDefault="001619F5">
            <w:pPr>
              <w:spacing w:line="240" w:lineRule="auto"/>
              <w:jc w:val="both"/>
              <w:rPr>
                <w:rFonts w:ascii="Montserrat" w:eastAsia="Montserrat" w:hAnsi="Montserrat" w:cs="Montserrat"/>
              </w:rPr>
            </w:pPr>
          </w:p>
        </w:tc>
      </w:tr>
      <w:tr w:rsidR="001619F5" w14:paraId="2EA94EE0" w14:textId="77777777">
        <w:tc>
          <w:tcPr>
            <w:tcW w:w="2925" w:type="dxa"/>
          </w:tcPr>
          <w:p w14:paraId="7DF5F588" w14:textId="77777777" w:rsidR="001619F5" w:rsidRDefault="00000000">
            <w:pPr>
              <w:spacing w:line="240" w:lineRule="auto"/>
              <w:rPr>
                <w:rFonts w:ascii="Montserrat" w:eastAsia="Montserrat" w:hAnsi="Montserrat" w:cs="Montserrat"/>
                <w:b/>
                <w:highlight w:val="white"/>
              </w:rPr>
            </w:pPr>
            <w:r>
              <w:rPr>
                <w:rFonts w:ascii="Montserrat" w:eastAsia="Montserrat" w:hAnsi="Montserrat" w:cs="Montserrat"/>
                <w:b/>
                <w:highlight w:val="white"/>
              </w:rPr>
              <w:t>Дата:</w:t>
            </w:r>
          </w:p>
        </w:tc>
        <w:tc>
          <w:tcPr>
            <w:tcW w:w="6675" w:type="dxa"/>
          </w:tcPr>
          <w:p w14:paraId="5FD94E9A" w14:textId="77777777" w:rsidR="001619F5" w:rsidRDefault="001619F5">
            <w:pPr>
              <w:spacing w:line="240" w:lineRule="auto"/>
              <w:jc w:val="both"/>
              <w:rPr>
                <w:rFonts w:ascii="Montserrat" w:eastAsia="Montserrat" w:hAnsi="Montserrat" w:cs="Montserrat"/>
              </w:rPr>
            </w:pPr>
          </w:p>
        </w:tc>
      </w:tr>
      <w:tr w:rsidR="001619F5" w14:paraId="5D670768" w14:textId="77777777">
        <w:trPr>
          <w:trHeight w:val="705"/>
        </w:trPr>
        <w:tc>
          <w:tcPr>
            <w:tcW w:w="2925" w:type="dxa"/>
          </w:tcPr>
          <w:p w14:paraId="3043B48D" w14:textId="77777777" w:rsidR="001619F5" w:rsidRDefault="00000000">
            <w:pPr>
              <w:spacing w:line="240" w:lineRule="auto"/>
              <w:rPr>
                <w:rFonts w:ascii="Montserrat" w:eastAsia="Montserrat" w:hAnsi="Montserrat" w:cs="Montserrat"/>
                <w:b/>
                <w:highlight w:val="white"/>
              </w:rPr>
            </w:pPr>
            <w:r>
              <w:rPr>
                <w:rFonts w:ascii="Montserrat" w:eastAsia="Montserrat" w:hAnsi="Montserrat" w:cs="Montserrat"/>
                <w:b/>
                <w:highlight w:val="white"/>
              </w:rPr>
              <w:t>Підпис:</w:t>
            </w:r>
          </w:p>
          <w:p w14:paraId="30726282" w14:textId="77777777" w:rsidR="001619F5" w:rsidRDefault="00000000">
            <w:pPr>
              <w:spacing w:line="240" w:lineRule="auto"/>
              <w:rPr>
                <w:rFonts w:ascii="Montserrat" w:eastAsia="Montserrat" w:hAnsi="Montserrat" w:cs="Montserrat"/>
                <w:b/>
                <w:highlight w:val="white"/>
              </w:rPr>
            </w:pPr>
            <w:r>
              <w:rPr>
                <w:rFonts w:ascii="Montserrat" w:eastAsia="Montserrat" w:hAnsi="Montserrat" w:cs="Montserrat"/>
                <w:b/>
                <w:highlight w:val="white"/>
              </w:rPr>
              <w:t>Печатка (за наявності)</w:t>
            </w:r>
          </w:p>
        </w:tc>
        <w:tc>
          <w:tcPr>
            <w:tcW w:w="6675" w:type="dxa"/>
          </w:tcPr>
          <w:p w14:paraId="2F39F489" w14:textId="77777777" w:rsidR="001619F5" w:rsidRDefault="001619F5">
            <w:pPr>
              <w:spacing w:line="240" w:lineRule="auto"/>
              <w:jc w:val="both"/>
              <w:rPr>
                <w:rFonts w:ascii="Montserrat" w:eastAsia="Montserrat" w:hAnsi="Montserrat" w:cs="Montserrat"/>
              </w:rPr>
            </w:pPr>
          </w:p>
        </w:tc>
      </w:tr>
    </w:tbl>
    <w:p w14:paraId="5494003D" w14:textId="77777777" w:rsidR="001619F5" w:rsidRDefault="001619F5">
      <w:pPr>
        <w:spacing w:line="240" w:lineRule="auto"/>
        <w:jc w:val="center"/>
        <w:rPr>
          <w:rFonts w:ascii="Montserrat" w:eastAsia="Montserrat" w:hAnsi="Montserrat" w:cs="Montserrat"/>
          <w:b/>
          <w:smallCaps/>
          <w:sz w:val="26"/>
          <w:szCs w:val="26"/>
        </w:rPr>
      </w:pPr>
      <w:bookmarkStart w:id="1" w:name="_heading=h.30j0zll" w:colFirst="0" w:colLast="0"/>
      <w:bookmarkEnd w:id="1"/>
    </w:p>
    <w:sectPr w:rsidR="001619F5">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9DAD1" w14:textId="77777777" w:rsidR="009737F4" w:rsidRDefault="009737F4">
      <w:pPr>
        <w:spacing w:line="240" w:lineRule="auto"/>
      </w:pPr>
      <w:r>
        <w:separator/>
      </w:r>
    </w:p>
  </w:endnote>
  <w:endnote w:type="continuationSeparator" w:id="0">
    <w:p w14:paraId="274DE10C" w14:textId="77777777" w:rsidR="009737F4" w:rsidRDefault="009737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embedRegular r:id="rId1" w:fontKey="{58D0C8CC-5881-4735-8337-F671F93814EE}"/>
    <w:embedBold r:id="rId2" w:fontKey="{3D1A52BC-5B90-42C8-BA71-834EF694B748}"/>
  </w:font>
  <w:font w:name="Helvetica Neue">
    <w:charset w:val="00"/>
    <w:family w:val="auto"/>
    <w:pitch w:val="default"/>
    <w:embedRegular r:id="rId3" w:fontKey="{7DE85289-70F4-4A42-8BEF-EC96AE0F56E1}"/>
  </w:font>
  <w:font w:name="Calibri">
    <w:panose1 w:val="020F0502020204030204"/>
    <w:charset w:val="CC"/>
    <w:family w:val="swiss"/>
    <w:pitch w:val="variable"/>
    <w:sig w:usb0="E4002EFF" w:usb1="C200247B" w:usb2="00000009" w:usb3="00000000" w:csb0="000001FF" w:csb1="00000000"/>
    <w:embedRegular r:id="rId4" w:fontKey="{F3847062-5EFE-41E0-B015-41AD09691FB0}"/>
  </w:font>
  <w:font w:name="Cambria">
    <w:panose1 w:val="02040503050406030204"/>
    <w:charset w:val="CC"/>
    <w:family w:val="roman"/>
    <w:pitch w:val="variable"/>
    <w:sig w:usb0="E00006FF" w:usb1="420024FF" w:usb2="02000000" w:usb3="00000000" w:csb0="0000019F" w:csb1="00000000"/>
    <w:embedRegular r:id="rId5" w:fontKey="{EBEBBE3D-8BA0-4DEC-8BA2-C75626085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E165" w14:textId="77777777" w:rsidR="001619F5" w:rsidRDefault="00000000">
    <w:pPr>
      <w:jc w:val="right"/>
    </w:pPr>
    <w:r>
      <w:fldChar w:fldCharType="begin"/>
    </w:r>
    <w:r>
      <w:instrText>PAGE</w:instrText>
    </w:r>
    <w:r>
      <w:fldChar w:fldCharType="separate"/>
    </w:r>
    <w:r w:rsidR="003234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AB390" w14:textId="77777777" w:rsidR="009737F4" w:rsidRDefault="009737F4">
      <w:pPr>
        <w:spacing w:line="240" w:lineRule="auto"/>
      </w:pPr>
      <w:r>
        <w:separator/>
      </w:r>
    </w:p>
  </w:footnote>
  <w:footnote w:type="continuationSeparator" w:id="0">
    <w:p w14:paraId="1A56C22D" w14:textId="77777777" w:rsidR="009737F4" w:rsidRDefault="009737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1683" w14:textId="40941A60" w:rsidR="001619F5" w:rsidRDefault="00000000">
    <w:pPr>
      <w:tabs>
        <w:tab w:val="center" w:pos="4320"/>
        <w:tab w:val="right" w:pos="9360"/>
      </w:tabs>
      <w:spacing w:after="160" w:line="259" w:lineRule="auto"/>
      <w:ind w:right="-466"/>
      <w:jc w:val="right"/>
      <w:rPr>
        <w:rFonts w:ascii="Helvetica Neue" w:eastAsia="Helvetica Neue" w:hAnsi="Helvetica Neue" w:cs="Helvetica Neue"/>
      </w:rPr>
    </w:pPr>
    <w:sdt>
      <w:sdtPr>
        <w:tag w:val="goog_rdk_0"/>
        <w:id w:val="-229854146"/>
      </w:sdtPr>
      <w:sdtContent>
        <w:r>
          <w:t>Додаток 2 до ЗНП №ADM2501-M-002 від 2</w:t>
        </w:r>
        <w:r w:rsidR="00323472">
          <w:rPr>
            <w:lang w:val="uk-UA"/>
          </w:rPr>
          <w:t>8</w:t>
        </w:r>
        <w:r>
          <w:t>.04.2025р.</w:t>
        </w:r>
      </w:sdtContent>
    </w:sdt>
    <w:r>
      <w:rPr>
        <w:noProof/>
      </w:rPr>
      <w:drawing>
        <wp:anchor distT="0" distB="0" distL="0" distR="0" simplePos="0" relativeHeight="251658240" behindDoc="1" locked="0" layoutInCell="1" hidden="0" allowOverlap="1" wp14:anchorId="4E450905" wp14:editId="4977F330">
          <wp:simplePos x="0" y="0"/>
          <wp:positionH relativeFrom="column">
            <wp:posOffset>-104773</wp:posOffset>
          </wp:positionH>
          <wp:positionV relativeFrom="paragraph">
            <wp:posOffset>-276223</wp:posOffset>
          </wp:positionV>
          <wp:extent cx="1621325" cy="72058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1325" cy="720589"/>
                  </a:xfrm>
                  <a:prstGeom prst="rect">
                    <a:avLst/>
                  </a:prstGeom>
                  <a:ln/>
                </pic:spPr>
              </pic:pic>
            </a:graphicData>
          </a:graphic>
        </wp:anchor>
      </w:drawing>
    </w:r>
  </w:p>
  <w:p w14:paraId="464589EA" w14:textId="77777777" w:rsidR="001619F5" w:rsidRDefault="001619F5">
    <w:pPr>
      <w:tabs>
        <w:tab w:val="center" w:pos="4320"/>
        <w:tab w:val="right" w:pos="9360"/>
      </w:tabs>
      <w:spacing w:after="160" w:line="259" w:lineRule="auto"/>
      <w:ind w:right="-466"/>
      <w:jc w:val="right"/>
      <w:rPr>
        <w:rFonts w:ascii="Helvetica Neue" w:eastAsia="Helvetica Neue" w:hAnsi="Helvetica Neue" w:cs="Helvetica Neue"/>
      </w:rPr>
    </w:pPr>
  </w:p>
  <w:p w14:paraId="74C8A641" w14:textId="77777777" w:rsidR="001619F5" w:rsidRDefault="001619F5">
    <w:pPr>
      <w:pBdr>
        <w:top w:val="nil"/>
        <w:left w:val="nil"/>
        <w:bottom w:val="nil"/>
        <w:right w:val="nil"/>
        <w:between w:val="nil"/>
      </w:pBdr>
      <w:tabs>
        <w:tab w:val="center" w:pos="4819"/>
        <w:tab w:val="right" w:pos="9639"/>
      </w:tabs>
      <w:spacing w:line="240" w:lineRule="auto"/>
      <w:jc w:val="right"/>
      <w:rPr>
        <w:highlight w:val="gree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9F5"/>
    <w:rsid w:val="001619F5"/>
    <w:rsid w:val="00323472"/>
    <w:rsid w:val="007D14C3"/>
    <w:rsid w:val="009737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351E"/>
  <w15:docId w15:val="{1DB1F635-E38A-402B-B2AE-23EFE48F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paragraph" w:styleId="a7">
    <w:name w:val="header"/>
    <w:basedOn w:val="a"/>
    <w:link w:val="a8"/>
    <w:uiPriority w:val="99"/>
    <w:unhideWhenUsed/>
    <w:rsid w:val="00712933"/>
    <w:pPr>
      <w:tabs>
        <w:tab w:val="center" w:pos="4819"/>
        <w:tab w:val="right" w:pos="9639"/>
      </w:tabs>
      <w:spacing w:line="240" w:lineRule="auto"/>
    </w:pPr>
  </w:style>
  <w:style w:type="character" w:customStyle="1" w:styleId="a8">
    <w:name w:val="Верхній колонтитул Знак"/>
    <w:basedOn w:val="a0"/>
    <w:link w:val="a7"/>
    <w:uiPriority w:val="99"/>
    <w:rsid w:val="00712933"/>
  </w:style>
  <w:style w:type="paragraph" w:styleId="a9">
    <w:name w:val="footer"/>
    <w:basedOn w:val="a"/>
    <w:link w:val="aa"/>
    <w:uiPriority w:val="99"/>
    <w:unhideWhenUsed/>
    <w:rsid w:val="00712933"/>
    <w:pPr>
      <w:tabs>
        <w:tab w:val="center" w:pos="4819"/>
        <w:tab w:val="right" w:pos="9639"/>
      </w:tabs>
      <w:spacing w:line="240" w:lineRule="auto"/>
    </w:pPr>
  </w:style>
  <w:style w:type="character" w:customStyle="1" w:styleId="aa">
    <w:name w:val="Нижній колонтитул Знак"/>
    <w:basedOn w:val="a0"/>
    <w:link w:val="a9"/>
    <w:uiPriority w:val="99"/>
    <w:rsid w:val="00712933"/>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108" w:type="dxa"/>
        <w:right w:w="108" w:type="dxa"/>
      </w:tblCellMar>
    </w:tblPr>
  </w:style>
  <w:style w:type="table" w:customStyle="1" w:styleId="af3">
    <w:basedOn w:val="TableNormal5"/>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Go8NCLjmPVrjw/QIJrF60+XdQ==">CgMxLjAaIgoBMBIdChsIB0IXCg5IZWx2ZXRpY2EgTmV1ZRIFQXJpYWwyCGguZ2pkZ3hzMgloLjMwajB6bGw4AHIhMVV6TGE1aThrVW9NenNNQ1dHVm1vQjJMbC1BeW9mX0lD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1978</Words>
  <Characters>1128</Characters>
  <Application>Microsoft Office Word</Application>
  <DocSecurity>0</DocSecurity>
  <Lines>9</Lines>
  <Paragraphs>6</Paragraphs>
  <ScaleCrop>false</ScaleCrop>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RCC</cp:lastModifiedBy>
  <cp:revision>3</cp:revision>
  <dcterms:created xsi:type="dcterms:W3CDTF">2024-09-02T10:01:00Z</dcterms:created>
  <dcterms:modified xsi:type="dcterms:W3CDTF">2025-04-28T11:16:00Z</dcterms:modified>
</cp:coreProperties>
</file>